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77" w:rsidRPr="00C86920" w:rsidRDefault="00A35E77" w:rsidP="00A35E77">
      <w:pPr>
        <w:jc w:val="right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>Załącznik nr 3 do pisma FR.0700.70.2021</w:t>
      </w:r>
    </w:p>
    <w:p w:rsidR="00A35E77" w:rsidRPr="00C86920" w:rsidRDefault="00A35E77" w:rsidP="00A35E77">
      <w:pPr>
        <w:jc w:val="right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>……………………………………………..</w:t>
      </w:r>
    </w:p>
    <w:p w:rsidR="00A35E77" w:rsidRPr="00C86920" w:rsidRDefault="00A35E77" w:rsidP="00A35E77">
      <w:pPr>
        <w:spacing w:after="0"/>
        <w:jc w:val="right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(miejscowość, data)</w:t>
      </w:r>
    </w:p>
    <w:p w:rsidR="00A35E77" w:rsidRPr="00C86920" w:rsidRDefault="00A35E77" w:rsidP="00A35E77">
      <w:pPr>
        <w:spacing w:line="240" w:lineRule="auto"/>
        <w:jc w:val="both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>………………………………………………..</w:t>
      </w:r>
    </w:p>
    <w:p w:rsidR="00A35E77" w:rsidRPr="00C86920" w:rsidRDefault="00A35E77" w:rsidP="00A35E77">
      <w:pPr>
        <w:spacing w:line="240" w:lineRule="auto"/>
        <w:jc w:val="both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>(imię i nazwisko pracownika)</w:t>
      </w:r>
    </w:p>
    <w:p w:rsidR="00A35E77" w:rsidRPr="00C86920" w:rsidRDefault="00A35E77" w:rsidP="00A35E77">
      <w:pPr>
        <w:spacing w:line="240" w:lineRule="auto"/>
        <w:jc w:val="both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>……………………………………………….</w:t>
      </w:r>
    </w:p>
    <w:p w:rsidR="00A35E77" w:rsidRPr="00C86920" w:rsidRDefault="00A35E77" w:rsidP="00A35E77">
      <w:pPr>
        <w:spacing w:line="240" w:lineRule="auto"/>
        <w:jc w:val="both"/>
        <w:rPr>
          <w:rFonts w:ascii="Times New Roman" w:hAnsi="Times New Roman" w:cs="Times New Roman"/>
        </w:rPr>
      </w:pPr>
      <w:r w:rsidRPr="00C86920">
        <w:rPr>
          <w:rFonts w:ascii="Times New Roman" w:hAnsi="Times New Roman" w:cs="Times New Roman"/>
        </w:rPr>
        <w:t xml:space="preserve">            (Pesel/NIP)</w:t>
      </w:r>
    </w:p>
    <w:p w:rsidR="00A35E77" w:rsidRPr="00A35E77" w:rsidRDefault="00A35E77" w:rsidP="00A35E77">
      <w:pPr>
        <w:spacing w:after="0"/>
        <w:ind w:left="10" w:right="7" w:hanging="10"/>
        <w:jc w:val="center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pl-PL"/>
        </w:rPr>
        <w:t xml:space="preserve">OŚWIADCZENIE </w:t>
      </w:r>
    </w:p>
    <w:p w:rsidR="00A35E77" w:rsidRPr="00A35E77" w:rsidRDefault="00A35E77" w:rsidP="00A35E77">
      <w:pPr>
        <w:spacing w:after="0"/>
        <w:ind w:left="10" w:right="10" w:hanging="10"/>
        <w:jc w:val="center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pl-PL"/>
        </w:rPr>
        <w:t xml:space="preserve">o spełnieniu warunków do stosowania zwolnienia </w:t>
      </w:r>
    </w:p>
    <w:p w:rsidR="00A35E77" w:rsidRPr="00A35E77" w:rsidRDefault="00A35E77" w:rsidP="00A35E77">
      <w:pPr>
        <w:spacing w:after="0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5E77" w:rsidRPr="00A35E77" w:rsidRDefault="00A35E77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Na podstawie art. 32 ust. 1g ustawy z dnia 26 lipca 1991 r. o podatku dochodowym od osób fizycznych, w brzmieniu obowiązującym od 1 stycznia 2022 r., oświadczam, że: </w:t>
      </w:r>
    </w:p>
    <w:p w:rsidR="00A35E77" w:rsidRPr="00A35E77" w:rsidRDefault="00A35E77" w:rsidP="00A35E77">
      <w:pPr>
        <w:numPr>
          <w:ilvl w:val="0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>ukończyłam 60. rok życia</w:t>
      </w:r>
      <w:r w:rsidRPr="00A35E77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pl-PL"/>
        </w:rPr>
        <w:t>*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/ ukończyłem 65. rok życia</w:t>
      </w:r>
      <w:r w:rsidRPr="00A35E77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pl-PL"/>
        </w:rPr>
        <w:t>*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A35E77" w:rsidRPr="00A35E77" w:rsidRDefault="00A35E77" w:rsidP="00A35E77">
      <w:pPr>
        <w:numPr>
          <w:ilvl w:val="0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podlegam z tytułu uzyskiwanych przychodów ubezpieczeniom społecznym w rozumieniu ustawy z dnia 13 października 1998 r. o systemie ubezpieczeń społecznych, </w:t>
      </w:r>
    </w:p>
    <w:p w:rsidR="00A35E77" w:rsidRPr="00A35E77" w:rsidRDefault="00A35E77" w:rsidP="00A35E77">
      <w:pPr>
        <w:numPr>
          <w:ilvl w:val="0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mimo nabycia uprawnienia, nie otrzymuję 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emerytury lub renty rodzinnej, o których mowa w ustawie z dnia 20 grudnia 1990 r. 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  <w:t xml:space="preserve">o ubezpieczeniu społecznym rolników,* 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emerytury lub renty rodzinnej, o których mowa w ustawie z dnia 10 grudnia 1993 r. 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  <w:t xml:space="preserve">o zaopatrzeniu emerytalnym żołnierzy zawodowych oraz ich rodzin (Dz. U. z 2020 r. poz. 586 i 2320),* 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emerytury lub renty rodzinnej, o których mowa w ustawie z dnia 18 lutego 1994 r. 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2020 r. poz. 723 i 2320),* 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emerytury lub renty rodzinnej, o których mowa w ustawie z dnia 17 grudnia 1998 r. 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  <w:t xml:space="preserve">o emeryturach i rentach z Funduszu Ubezpieczeń Społecznych (Dz. U. z 2021 r. poz. 291, 353, 794, 1621 i 1981),*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świadczenia, o którym mowa w art. 30 ust. 1 pkt 4a,*  </w:t>
      </w:r>
    </w:p>
    <w:p w:rsidR="00A35E77" w:rsidRPr="00A35E77" w:rsidRDefault="00A35E77" w:rsidP="00A35E77">
      <w:pPr>
        <w:numPr>
          <w:ilvl w:val="1"/>
          <w:numId w:val="1"/>
        </w:numPr>
        <w:spacing w:after="3" w:line="263" w:lineRule="auto"/>
        <w:ind w:hanging="28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uposażenia przysługującego w stanie spoczynku lub uposażenia rodzinnego, o których mowa </w:t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  <w:t xml:space="preserve">w ustawie z dnia 27 lipca 2001 r. – Prawo o ustroju sądów powszechnych (Dz. U.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br/>
      </w: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z 2020 r. poz. 2072 oraz z 2021 r. poz. 1080 i 1236).* </w:t>
      </w:r>
    </w:p>
    <w:p w:rsidR="00A35E77" w:rsidRPr="00A35E77" w:rsidRDefault="00A35E77" w:rsidP="00A35E77">
      <w:pPr>
        <w:spacing w:after="3" w:line="263" w:lineRule="auto"/>
        <w:ind w:left="720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A35E77" w:rsidRPr="00A35E77" w:rsidRDefault="00A35E77" w:rsidP="00A35E77">
      <w:pPr>
        <w:spacing w:after="3" w:line="263" w:lineRule="auto"/>
        <w:ind w:left="720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A35E77" w:rsidRPr="00A35E77" w:rsidRDefault="00A35E77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5E77" w:rsidRDefault="00A35E77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6F0F5D" w:rsidRDefault="006F0F5D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6F0F5D" w:rsidRPr="00A35E77" w:rsidRDefault="006F0F5D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35E77" w:rsidRPr="00A35E77" w:rsidRDefault="00A35E77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A35E77" w:rsidRPr="00A35E77" w:rsidRDefault="00A35E77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CC76ED" w:rsidRDefault="00A35E77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lastRenderedPageBreak/>
        <w:t>Tym samym wnoszę o uwzględnienie przez płatnika</w:t>
      </w:r>
      <w:r w:rsidR="00CC76ED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>:</w:t>
      </w:r>
    </w:p>
    <w:p w:rsidR="00CC76ED" w:rsidRDefault="00CC76ED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CC76ED" w:rsidRPr="00C86F80" w:rsidRDefault="00CC76ED" w:rsidP="00C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F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C76ED" w:rsidRPr="00C86F80" w:rsidRDefault="00CC76ED" w:rsidP="00CC7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86F80">
        <w:rPr>
          <w:rFonts w:ascii="Times New Roman" w:hAnsi="Times New Roman" w:cs="Times New Roman"/>
          <w:sz w:val="20"/>
          <w:szCs w:val="20"/>
        </w:rPr>
        <w:t xml:space="preserve"> (</w:t>
      </w:r>
      <w:r w:rsidR="005C3916" w:rsidRPr="00C86F80">
        <w:rPr>
          <w:rFonts w:ascii="Times New Roman" w:hAnsi="Times New Roman" w:cs="Times New Roman"/>
          <w:sz w:val="20"/>
          <w:szCs w:val="20"/>
        </w:rPr>
        <w:t xml:space="preserve">nazwa </w:t>
      </w:r>
      <w:r w:rsidR="005C3916">
        <w:rPr>
          <w:rFonts w:ascii="Times New Roman" w:hAnsi="Times New Roman" w:cs="Times New Roman"/>
          <w:sz w:val="20"/>
          <w:szCs w:val="20"/>
        </w:rPr>
        <w:t xml:space="preserve">i adres </w:t>
      </w:r>
      <w:r w:rsidR="005C3916" w:rsidRPr="00C86F80">
        <w:rPr>
          <w:rFonts w:ascii="Times New Roman" w:hAnsi="Times New Roman" w:cs="Times New Roman"/>
          <w:sz w:val="20"/>
          <w:szCs w:val="20"/>
        </w:rPr>
        <w:t>zakładu pracy</w:t>
      </w:r>
      <w:r w:rsidRPr="00C86F80">
        <w:rPr>
          <w:rFonts w:ascii="Times New Roman" w:hAnsi="Times New Roman" w:cs="Times New Roman"/>
          <w:sz w:val="20"/>
          <w:szCs w:val="20"/>
        </w:rPr>
        <w:t>)</w:t>
      </w:r>
    </w:p>
    <w:p w:rsidR="00CC76ED" w:rsidRDefault="00CC76ED" w:rsidP="00CC76ED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A35E77" w:rsidRPr="00A35E77" w:rsidRDefault="00A35E77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przy poborze zaliczki na podatek zwolnienia, o którym mowa w art. 21 ust. 1 pkt 154 ustawy o podatku dochodowym od osób fizycznych. </w:t>
      </w:r>
    </w:p>
    <w:p w:rsidR="00A35E77" w:rsidRPr="00A35E77" w:rsidRDefault="00A35E77" w:rsidP="00A35E77">
      <w:pPr>
        <w:spacing w:after="4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5E77" w:rsidRPr="00A35E77" w:rsidRDefault="00A35E77" w:rsidP="00A35E77">
      <w:pPr>
        <w:spacing w:after="4"/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</w:pPr>
    </w:p>
    <w:p w:rsidR="00A35E77" w:rsidRPr="00A35E77" w:rsidRDefault="00A35E77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</w:pPr>
      <w:r w:rsidRPr="00A35E77"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  <w:t xml:space="preserve">Jednocześnie zobowiązuję się bezzwłocznie zawiadomić płatnika o faktycznej zmianie stanu uprawniającego do stosowania zwolnienia. </w:t>
      </w:r>
    </w:p>
    <w:p w:rsidR="00A35E77" w:rsidRPr="00A35E77" w:rsidRDefault="00A35E77" w:rsidP="00A35E77">
      <w:pPr>
        <w:spacing w:after="9"/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</w:pPr>
      <w:r w:rsidRPr="00A35E77"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  <w:t xml:space="preserve">  </w:t>
      </w:r>
    </w:p>
    <w:p w:rsidR="00A35E77" w:rsidRPr="00A35E77" w:rsidRDefault="00A35E77" w:rsidP="00A35E77">
      <w:pPr>
        <w:spacing w:after="3" w:line="263" w:lineRule="auto"/>
        <w:ind w:left="-5" w:hanging="10"/>
        <w:jc w:val="both"/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</w:pPr>
      <w:r w:rsidRPr="00A35E77">
        <w:rPr>
          <w:rFonts w:ascii="Times New Roman" w:eastAsia="Palatino Linotype" w:hAnsi="Times New Roman" w:cs="Times New Roman"/>
          <w:b/>
          <w:color w:val="000000"/>
          <w:sz w:val="28"/>
          <w:szCs w:val="28"/>
          <w:lang w:eastAsia="pl-PL"/>
        </w:rPr>
        <w:t xml:space="preserve">Jestem świadomy odpowiedzialności karnej za złożenie fałszywego oświadczenia </w:t>
      </w:r>
    </w:p>
    <w:p w:rsidR="00A35E77" w:rsidRPr="00A35E77" w:rsidRDefault="00A35E77" w:rsidP="00A35E77">
      <w:pPr>
        <w:spacing w:after="0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A35E77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5E77" w:rsidRPr="00A35E77" w:rsidRDefault="00A35E77" w:rsidP="00A35E77">
      <w:pPr>
        <w:spacing w:after="0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:rsidR="00A35E77" w:rsidRPr="00A35E77" w:rsidRDefault="00A35E77" w:rsidP="00A35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E7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35E77" w:rsidRPr="00EA7C7E" w:rsidRDefault="00A35E77" w:rsidP="00A35E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C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C86920" w:rsidRPr="00EA7C7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A7C7E">
        <w:rPr>
          <w:rFonts w:ascii="Times New Roman" w:hAnsi="Times New Roman" w:cs="Times New Roman"/>
          <w:sz w:val="20"/>
          <w:szCs w:val="20"/>
        </w:rPr>
        <w:t xml:space="preserve"> (czytelny podpis pracownika)</w:t>
      </w:r>
    </w:p>
    <w:p w:rsidR="00A35E77" w:rsidRPr="00EA7C7E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E77" w:rsidRPr="00EA7C7E" w:rsidRDefault="00A35E77" w:rsidP="00A35E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C7E">
        <w:rPr>
          <w:rFonts w:ascii="Times New Roman" w:eastAsia="Palatino Linotype" w:hAnsi="Times New Roman" w:cs="Times New Roman"/>
          <w:i/>
          <w:color w:val="000000"/>
          <w:sz w:val="20"/>
          <w:szCs w:val="20"/>
          <w:lang w:eastAsia="pl-PL"/>
        </w:rPr>
        <w:t xml:space="preserve">* niepotrzebne skreślić </w:t>
      </w:r>
    </w:p>
    <w:p w:rsidR="00A35E77" w:rsidRPr="00EA7C7E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E77" w:rsidRPr="00EA7C7E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77">
        <w:rPr>
          <w:rFonts w:ascii="Times New Roman" w:hAnsi="Times New Roman" w:cs="Times New Roman"/>
          <w:sz w:val="24"/>
          <w:szCs w:val="24"/>
        </w:rPr>
        <w:t>Adnotacja pracodawcy:</w:t>
      </w: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77">
        <w:rPr>
          <w:rFonts w:ascii="Times New Roman" w:hAnsi="Times New Roman" w:cs="Times New Roman"/>
          <w:sz w:val="24"/>
          <w:szCs w:val="24"/>
        </w:rPr>
        <w:t>Data wpływu wniosku: …………………………………..</w:t>
      </w: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77" w:rsidRPr="00A35E77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7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35E77" w:rsidRPr="00EA7C7E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C7E">
        <w:rPr>
          <w:rFonts w:ascii="Times New Roman" w:hAnsi="Times New Roman" w:cs="Times New Roman"/>
          <w:sz w:val="20"/>
          <w:szCs w:val="20"/>
        </w:rPr>
        <w:t xml:space="preserve">(podpis płatnika lub osoby </w:t>
      </w:r>
    </w:p>
    <w:p w:rsidR="00A97103" w:rsidRPr="00EA7C7E" w:rsidRDefault="00A35E77" w:rsidP="00A35E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C7E">
        <w:rPr>
          <w:rFonts w:ascii="Times New Roman" w:hAnsi="Times New Roman" w:cs="Times New Roman"/>
          <w:sz w:val="20"/>
          <w:szCs w:val="20"/>
        </w:rPr>
        <w:t>przez niego upoważnionej)</w:t>
      </w:r>
    </w:p>
    <w:p w:rsidR="00A35E77" w:rsidRPr="00A35E77" w:rsidRDefault="00A35E77">
      <w:pPr>
        <w:rPr>
          <w:rFonts w:ascii="Times New Roman" w:hAnsi="Times New Roman" w:cs="Times New Roman"/>
          <w:sz w:val="24"/>
          <w:szCs w:val="24"/>
        </w:rPr>
      </w:pPr>
    </w:p>
    <w:sectPr w:rsidR="00A35E77" w:rsidRPr="00A3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2D9"/>
    <w:multiLevelType w:val="hybridMultilevel"/>
    <w:tmpl w:val="509841D4"/>
    <w:lvl w:ilvl="0" w:tplc="C0CCC44A">
      <w:start w:val="1"/>
      <w:numFmt w:val="decimal"/>
      <w:lvlText w:val="%1)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927FB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56A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D87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88C7E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6BFF4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28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A2D8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4CE9A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03"/>
    <w:rsid w:val="00343E03"/>
    <w:rsid w:val="005B56AE"/>
    <w:rsid w:val="005C3916"/>
    <w:rsid w:val="006F0F5D"/>
    <w:rsid w:val="00A35E77"/>
    <w:rsid w:val="00A93E49"/>
    <w:rsid w:val="00C86920"/>
    <w:rsid w:val="00CC76ED"/>
    <w:rsid w:val="00E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5AA"/>
  <w15:chartTrackingRefBased/>
  <w15:docId w15:val="{38837097-DAFA-4774-9C69-BB5A9E7C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eweslo</dc:creator>
  <cp:keywords/>
  <dc:description/>
  <cp:lastModifiedBy>Ewelina ŚLOSARCZYK</cp:lastModifiedBy>
  <cp:revision>7</cp:revision>
  <dcterms:created xsi:type="dcterms:W3CDTF">2021-12-16T19:34:00Z</dcterms:created>
  <dcterms:modified xsi:type="dcterms:W3CDTF">2021-12-17T06:28:00Z</dcterms:modified>
</cp:coreProperties>
</file>